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E" w:rsidRPr="007105F0" w:rsidRDefault="007105F0" w:rsidP="007105F0">
      <w:pPr>
        <w:pBdr>
          <w:bottom w:val="single" w:sz="6" w:space="0" w:color="D6DDB9"/>
        </w:pBdr>
        <w:spacing w:before="120" w:after="120" w:line="579" w:lineRule="atLeast"/>
        <w:ind w:left="176" w:right="1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Экологический проект </w:t>
      </w:r>
      <w:r w:rsidR="00D5179B" w:rsidRPr="007105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"Огород на окне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bookmarkStart w:id="0" w:name="_GoBack"/>
      <w:bookmarkEnd w:id="0"/>
    </w:p>
    <w:p w:rsidR="00974C5E" w:rsidRPr="007105F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974C5E" w:rsidRPr="007105F0" w:rsidRDefault="007105F0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lang w:eastAsia="ru-RU"/>
        </w:rPr>
        <w:t>Актуальность</w:t>
      </w:r>
      <w:r w:rsidR="00974C5E" w:rsidRPr="007105F0">
        <w:rPr>
          <w:rFonts w:ascii="Arial" w:eastAsia="Times New Roman" w:hAnsi="Arial" w:cs="Arial"/>
          <w:b/>
          <w:bCs/>
          <w:sz w:val="26"/>
          <w:lang w:eastAsia="ru-RU"/>
        </w:rPr>
        <w:t>: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Дети средней группы в недостаточной степени имеют представления о том, что растения и овощи можно выращивать в комнатных условия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 xml:space="preserve">х, о необходимых условиях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роста.  И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х интерес 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 xml:space="preserve">познавательно- 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исследовательской деятельности недостаточно развит. </w:t>
      </w:r>
      <w:r w:rsidR="00974C5E" w:rsidRPr="007105F0">
        <w:rPr>
          <w:rFonts w:ascii="Arial" w:eastAsia="Times New Roman" w:hAnsi="Arial" w:cs="Arial"/>
          <w:b/>
          <w:bCs/>
          <w:sz w:val="26"/>
          <w:lang w:eastAsia="ru-RU"/>
        </w:rPr>
        <w:t>Проект:</w:t>
      </w:r>
      <w:r w:rsidR="00974C5E" w:rsidRPr="007105F0">
        <w:rPr>
          <w:rFonts w:ascii="Arial" w:eastAsia="Times New Roman" w:hAnsi="Arial" w:cs="Arial"/>
          <w:sz w:val="26"/>
          <w:lang w:eastAsia="ru-RU"/>
        </w:rPr>
        <w:t> 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краткосрочный.</w:t>
      </w:r>
    </w:p>
    <w:p w:rsidR="00974C5E" w:rsidRPr="007105F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Продолжительность: месяц (с 29.02. - 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 xml:space="preserve">31.03. 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974C5E" w:rsidRPr="007105F0" w:rsidRDefault="00B1412F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Тип проекта: познавательно-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 исследовательский.</w:t>
      </w:r>
      <w:r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Участники проекта: дети 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 группы, воспитатель, родители.</w:t>
      </w:r>
    </w:p>
    <w:p w:rsidR="00974C5E" w:rsidRPr="007105F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b/>
          <w:bCs/>
          <w:sz w:val="26"/>
          <w:lang w:eastAsia="ru-RU"/>
        </w:rPr>
        <w:t>Цель: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формирование у детей интереса к опытнической и исследовательской деятельности по выращиванию растений и овощей в комнатных условиях, создание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 xml:space="preserve"> в группе огорода на окне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74C5E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b/>
          <w:bCs/>
          <w:sz w:val="26"/>
          <w:lang w:eastAsia="ru-RU"/>
        </w:rPr>
        <w:t>Задачи: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1. 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>Расширять знания и представления</w:t>
      </w:r>
      <w:r w:rsidR="00B1412F"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 детей о полезных свойствах овощей (лук, фасоль, огурец, томат, перец)  их строении и условиях, необходимых для их роста.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2. Развивать познават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>ельные и творческие способности;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br/>
        <w:t>3. Продолжа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ть знакомить детей с особенностями выращивания культурных растений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br/>
        <w:t>4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. Продолжать формировать умение детей ухаживать за 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>растениями в комнатных условиях;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br/>
        <w:t>5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. Продолжать развивать наблюдательность – умение замечать изменения в росте растений, связывать их с условиями, в которых о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>ни находятся;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br/>
        <w:t>6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. Воспитывать трудолюбие, бережное отношение к растениям.</w:t>
      </w:r>
    </w:p>
    <w:p w:rsidR="00974C5E" w:rsidRPr="007105F0" w:rsidRDefault="00B1412F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b/>
          <w:bCs/>
          <w:sz w:val="26"/>
          <w:lang w:eastAsia="ru-RU"/>
        </w:rPr>
        <w:t>Предполагаемые</w:t>
      </w:r>
      <w:r w:rsidR="00974C5E" w:rsidRPr="007105F0">
        <w:rPr>
          <w:rFonts w:ascii="Arial" w:eastAsia="Times New Roman" w:hAnsi="Arial" w:cs="Arial"/>
          <w:b/>
          <w:bCs/>
          <w:sz w:val="26"/>
          <w:lang w:eastAsia="ru-RU"/>
        </w:rPr>
        <w:t xml:space="preserve"> результат</w:t>
      </w:r>
      <w:r>
        <w:rPr>
          <w:rFonts w:ascii="Arial" w:eastAsia="Times New Roman" w:hAnsi="Arial" w:cs="Arial"/>
          <w:b/>
          <w:bCs/>
          <w:sz w:val="26"/>
          <w:lang w:eastAsia="ru-RU"/>
        </w:rPr>
        <w:t>ы</w:t>
      </w:r>
      <w:r w:rsidR="00974C5E" w:rsidRPr="007105F0">
        <w:rPr>
          <w:rFonts w:ascii="Arial" w:eastAsia="Times New Roman" w:hAnsi="Arial" w:cs="Arial"/>
          <w:b/>
          <w:bCs/>
          <w:sz w:val="26"/>
          <w:lang w:eastAsia="ru-RU"/>
        </w:rPr>
        <w:t>: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1. Дети получат знания о том, что растения живые, их поливают, сажают, выращивают из семян.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2. С помощью исследовательской работы дети должны будут выявить многообразие и разнообразие посевного материала.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3. Создание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группе огорода на окне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4. Создание дневника наблюде</w:t>
      </w:r>
      <w:r>
        <w:rPr>
          <w:rFonts w:ascii="Arial" w:eastAsia="Times New Roman" w:hAnsi="Arial" w:cs="Arial"/>
          <w:sz w:val="26"/>
          <w:szCs w:val="26"/>
          <w:lang w:eastAsia="ru-RU"/>
        </w:rPr>
        <w:t>ний за растениями на окне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5. Вовлечь детей в практическую деятельность по выращиванию культурно – о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городных растений на окне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6. Формирование у детей уважительного отношения к труду.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7. Все участники проекта (дети, воспитатель, родители) получат положительные эмоции от полученных результатов.</w:t>
      </w:r>
    </w:p>
    <w:p w:rsidR="00B1412F" w:rsidRDefault="00974C5E" w:rsidP="00B1412F">
      <w:pPr>
        <w:spacing w:after="0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b/>
          <w:bCs/>
          <w:sz w:val="26"/>
          <w:lang w:eastAsia="ru-RU"/>
        </w:rPr>
        <w:t>Этапы работы над проектом: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1. Подготовительный: </w:t>
      </w:r>
    </w:p>
    <w:p w:rsidR="00B1412F" w:rsidRDefault="00974C5E" w:rsidP="00B1412F">
      <w:pPr>
        <w:spacing w:after="0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определение цели и задач проекта, сбор информационного материала, создание условий для организации 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>работы в «огороде на окне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», составление плана мероприятий по организации детской деятельности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2. Основной: </w:t>
      </w:r>
    </w:p>
    <w:p w:rsidR="00B1412F" w:rsidRDefault="00974C5E" w:rsidP="00B1412F">
      <w:pPr>
        <w:spacing w:after="0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>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 художественной литературы) 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3. Заключительный: </w:t>
      </w:r>
    </w:p>
    <w:p w:rsidR="00974C5E" w:rsidRPr="007105F0" w:rsidRDefault="00974C5E" w:rsidP="00B1412F">
      <w:pPr>
        <w:spacing w:after="0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>подводятся итоги, подготавливается презентация, итоговая беседа.</w:t>
      </w:r>
    </w:p>
    <w:p w:rsidR="00974C5E" w:rsidRPr="007105F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b/>
          <w:bCs/>
          <w:sz w:val="26"/>
          <w:lang w:eastAsia="ru-RU"/>
        </w:rPr>
        <w:t>        1  этап – подготовительный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1. Беседа с р</w:t>
      </w:r>
      <w:r w:rsidR="00B1412F">
        <w:rPr>
          <w:rFonts w:ascii="Arial" w:eastAsia="Times New Roman" w:hAnsi="Arial" w:cs="Arial"/>
          <w:sz w:val="26"/>
          <w:szCs w:val="26"/>
          <w:lang w:eastAsia="ru-RU"/>
        </w:rPr>
        <w:t>одителями «Огород на окне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». Обсудить цели и задачи проекта. Сформировать интерес у родителей по созданию условий для реализации проекта.</w:t>
      </w:r>
    </w:p>
    <w:p w:rsidR="00B1412F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2. Подбор наглядно-дидактических пособий, демонстрационного материала, природного материала, художественной литературы, приобретение необходимого оборудования. </w:t>
      </w:r>
    </w:p>
    <w:p w:rsidR="00974C5E" w:rsidRPr="007105F0" w:rsidRDefault="00B1412F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Создать условия для реализаци</w:t>
      </w:r>
      <w:r>
        <w:rPr>
          <w:rFonts w:ascii="Arial" w:eastAsia="Times New Roman" w:hAnsi="Arial" w:cs="Arial"/>
          <w:sz w:val="26"/>
          <w:szCs w:val="26"/>
          <w:lang w:eastAsia="ru-RU"/>
        </w:rPr>
        <w:t>и проекта «Огород на окне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974C5E" w:rsidRPr="007105F0" w:rsidRDefault="00B1412F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lang w:eastAsia="ru-RU"/>
        </w:rPr>
        <w:t>         2   этап – основной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1. Рассматривание книг, иллюстраций о растениях.</w:t>
      </w:r>
      <w:r w:rsidR="00845DA0" w:rsidRPr="00845DA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5DA0" w:rsidRPr="007105F0">
        <w:rPr>
          <w:rFonts w:ascii="Arial" w:eastAsia="Times New Roman" w:hAnsi="Arial" w:cs="Arial"/>
          <w:sz w:val="26"/>
          <w:szCs w:val="26"/>
          <w:lang w:eastAsia="ru-RU"/>
        </w:rPr>
        <w:t>Чтение художественной литературы: «Чипполин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t xml:space="preserve">о», «Вершки и корешки», </w:t>
      </w:r>
      <w:r w:rsidR="00845DA0"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 «Спор овощей» - сказки, «Овощи» - стихи.</w:t>
      </w:r>
      <w:r w:rsidR="00845DA0" w:rsidRPr="007105F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 Выз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вать интерес к растениям, желание заботиться о них, углублять и расширять знания видах растений.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br/>
        <w:t>2. Практическая деятельность: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br/>
        <w:t>О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ОД «Посадка лука». Расширять представление детей об условиях, необходимых для роста и развития растения (почва, влага, тепло и свет). Дать элементарные понятия о природных витаминах. Формировать 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трудовые умения и навыки.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Опыт – наблюдение за ростом лука в земле и в воде. Учить детей замечать изменения, которые происходят у прорастающих луковиц и делать зарисовки роста лука.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Опыт – наблюдение: «Что вырастет из зернышка». Показать детям, как растения вырастают из семян.</w:t>
      </w:r>
    </w:p>
    <w:p w:rsidR="00845DA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>Посадка гороха и фасоли. Показать детям, как сажать горох и фасоль. Формировать представление о выращивании этих растений на подоконнике.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Наблюдение «Растут ли наши растения» за всходами гороха, фасоли. Продолжить учить детей замечать изменения в росте и развитии растений.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Разучивание: подвижно-р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t>ечевой игры «Баба сеяла горох»</w:t>
      </w:r>
    </w:p>
    <w:p w:rsidR="00845DA0" w:rsidRDefault="00845DA0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еседы «Какие бывают ов</w:t>
      </w:r>
      <w:r>
        <w:rPr>
          <w:rFonts w:ascii="Arial" w:eastAsia="Times New Roman" w:hAnsi="Arial" w:cs="Arial"/>
          <w:sz w:val="26"/>
          <w:szCs w:val="26"/>
          <w:lang w:eastAsia="ru-RU"/>
        </w:rPr>
        <w:t>ощи», «Наши растения»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74C5E"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Отгадывание загадок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 растениях.</w:t>
      </w:r>
    </w:p>
    <w:p w:rsidR="00974C5E" w:rsidRPr="007105F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>Дидактические игры: «Найди овощи», «Один-много», «Какого цвета овощи», «Куда что положить»,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t xml:space="preserve"> «Что лишнее», «Найди растения», «Вершки и корешки»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Труд в уголке природы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Продолжать учить детей правильно строить суждения и делать выводы о создании благоприятных условий (воды, света, тепла).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Итогов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t>ая беседа «Огород на окне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».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Настроить детей на дальнейшую деятельность по пересадке огорода на окне в огород на участке сада.</w:t>
      </w:r>
    </w:p>
    <w:p w:rsidR="00974C5E" w:rsidRPr="007105F0" w:rsidRDefault="007105F0" w:rsidP="007105F0">
      <w:pPr>
        <w:spacing w:before="105" w:after="105" w:line="395" w:lineRule="atLeast"/>
        <w:ind w:left="896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lang w:eastAsia="ru-RU"/>
        </w:rPr>
        <w:t>3  этап – заключительный</w:t>
      </w:r>
    </w:p>
    <w:p w:rsidR="00974C5E" w:rsidRPr="007105F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>1.Обработка и оформление материалов проекта в виде альбома</w:t>
      </w:r>
    </w:p>
    <w:p w:rsidR="00974C5E" w:rsidRPr="007105F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t>2.. Анализ результативности.</w:t>
      </w:r>
    </w:p>
    <w:p w:rsidR="00974C5E" w:rsidRPr="007105F0" w:rsidRDefault="00974C5E" w:rsidP="007105F0">
      <w:pPr>
        <w:spacing w:before="105" w:after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По реализации проекта «Огород на окне» были получены следующие </w:t>
      </w:r>
      <w:r w:rsidRPr="00845DA0">
        <w:rPr>
          <w:rFonts w:ascii="Arial" w:eastAsia="Times New Roman" w:hAnsi="Arial" w:cs="Arial"/>
          <w:b/>
          <w:sz w:val="26"/>
          <w:szCs w:val="26"/>
          <w:lang w:eastAsia="ru-RU"/>
        </w:rPr>
        <w:t>результаты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1. Дети получили знания о том, что растения живые, их поливали, сажали, выращивали из семян.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2. С помощью исследовательской работы дети выявили многообразие и разнообразие посевного материала.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3. В группе был создан огород на окне.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4. Вели наблюде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t>ния за растениями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 xml:space="preserve"> и записывали в дневник наблюдений 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5. Дети принимали участие в практической деятельности по выращиванию культурно – огородных р</w:t>
      </w:r>
      <w:r w:rsidR="00845DA0">
        <w:rPr>
          <w:rFonts w:ascii="Arial" w:eastAsia="Times New Roman" w:hAnsi="Arial" w:cs="Arial"/>
          <w:sz w:val="26"/>
          <w:szCs w:val="26"/>
          <w:lang w:eastAsia="ru-RU"/>
        </w:rPr>
        <w:t>астений на окне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6. Дети стали более уважительно относиться к труду.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7. Все участники проекта (дети, воспитатель, родители) получили положительные эмоции от полученных результатов.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7105F0">
        <w:rPr>
          <w:rFonts w:ascii="Arial" w:eastAsia="Times New Roman" w:hAnsi="Arial" w:cs="Arial"/>
          <w:b/>
          <w:bCs/>
          <w:sz w:val="26"/>
          <w:lang w:eastAsia="ru-RU"/>
        </w:rPr>
        <w:t>Работа с родителями: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1. Беседа с родителями «Огород на окне».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2. Помощь родителей в приобретении инвентаря, посевного материла для огорода на окне.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3. Предложить родителям посадить вместе с ребенком свой «огород» для закрепления знаний о растениях (овощах)</w:t>
      </w:r>
    </w:p>
    <w:p w:rsidR="00974C5E" w:rsidRPr="007105F0" w:rsidRDefault="00974C5E" w:rsidP="007105F0">
      <w:pPr>
        <w:spacing w:before="105" w:line="395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845DA0">
        <w:rPr>
          <w:rFonts w:ascii="Arial" w:eastAsia="Times New Roman" w:hAnsi="Arial" w:cs="Arial"/>
          <w:b/>
          <w:sz w:val="26"/>
          <w:szCs w:val="26"/>
          <w:lang w:eastAsia="ru-RU"/>
        </w:rPr>
        <w:t>Итог проектной деятельности</w:t>
      </w:r>
      <w:r w:rsidRPr="00845DA0"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t>Дети узнали, что все растения живые и для их роста и развития необходимы определенные условия.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В процессе реализации проекта дети на опыте убедились, какие условия необходимы для роста и развития растений. По мере своих сил и возможностей они участвовали в уходе за посадками, радовались первым всходам, наблюдали как растет лук, посаженный ими собственноручно. На протяжении всего проекта у детей формировалась ответственность и значимость своего труда,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зеленые перышки лука, а так же веточки укропа дети употребляли во время обеда.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Во время реализации проекта был расширен кругозор и мыслительная деятельность детей.</w:t>
      </w:r>
      <w:r w:rsidRPr="007105F0">
        <w:rPr>
          <w:rFonts w:ascii="Arial" w:eastAsia="Times New Roman" w:hAnsi="Arial" w:cs="Arial"/>
          <w:sz w:val="26"/>
          <w:szCs w:val="26"/>
          <w:lang w:eastAsia="ru-RU"/>
        </w:rPr>
        <w:br/>
        <w:t>Благодаря нашему проекту «Огород на подоконнике» дети научились уважать и свой, и чужой труд, беречь растения, ухаживать за ними. Узнали, что такое забота и ответственность.</w:t>
      </w:r>
    </w:p>
    <w:p w:rsidR="00380E4A" w:rsidRPr="007105F0" w:rsidRDefault="00380E4A" w:rsidP="007105F0"/>
    <w:sectPr w:rsidR="00380E4A" w:rsidRPr="007105F0" w:rsidSect="0038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974C5E"/>
    <w:rsid w:val="00095C62"/>
    <w:rsid w:val="00111FA6"/>
    <w:rsid w:val="00150BEC"/>
    <w:rsid w:val="00275EA0"/>
    <w:rsid w:val="002D3A16"/>
    <w:rsid w:val="00380E4A"/>
    <w:rsid w:val="006061E1"/>
    <w:rsid w:val="007105F0"/>
    <w:rsid w:val="00845DA0"/>
    <w:rsid w:val="008A280C"/>
    <w:rsid w:val="00974C5E"/>
    <w:rsid w:val="00A22E1C"/>
    <w:rsid w:val="00AE7039"/>
    <w:rsid w:val="00B1412F"/>
    <w:rsid w:val="00B47E1F"/>
    <w:rsid w:val="00C65F4E"/>
    <w:rsid w:val="00C86BD9"/>
    <w:rsid w:val="00CB3A71"/>
    <w:rsid w:val="00D02FB9"/>
    <w:rsid w:val="00D5179B"/>
    <w:rsid w:val="00DD56CE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3"/>
  </w:style>
  <w:style w:type="paragraph" w:styleId="1">
    <w:name w:val="heading 1"/>
    <w:basedOn w:val="a"/>
    <w:next w:val="a"/>
    <w:link w:val="10"/>
    <w:uiPriority w:val="9"/>
    <w:qFormat/>
    <w:rsid w:val="00FB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A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4A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B14A3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14A3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14A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74C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C5E"/>
  </w:style>
  <w:style w:type="paragraph" w:styleId="a7">
    <w:name w:val="Normal (Web)"/>
    <w:basedOn w:val="a"/>
    <w:uiPriority w:val="99"/>
    <w:semiHidden/>
    <w:unhideWhenUsed/>
    <w:rsid w:val="0097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4C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0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627">
                      <w:marLeft w:val="176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60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209">
                                          <w:marLeft w:val="7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42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5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9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Дима</cp:lastModifiedBy>
  <cp:revision>5</cp:revision>
  <dcterms:created xsi:type="dcterms:W3CDTF">2019-04-29T15:35:00Z</dcterms:created>
  <dcterms:modified xsi:type="dcterms:W3CDTF">2019-05-03T09:07:00Z</dcterms:modified>
</cp:coreProperties>
</file>